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E1924" w14:textId="535D2559" w:rsidR="009460EA" w:rsidRPr="00315218" w:rsidRDefault="00315218" w:rsidP="0031521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</w:t>
      </w:r>
      <w:r w:rsidRPr="00315218">
        <w:rPr>
          <w:rFonts w:ascii="Arial" w:hAnsi="Arial"/>
          <w:b/>
          <w:noProof/>
          <w:sz w:val="24"/>
          <w:lang w:eastAsia="en-US"/>
        </w:rPr>
        <w:t>GPP TSG-RAN WG4 Meeting #110</w:t>
      </w:r>
      <w:r w:rsidR="006B10C6">
        <w:rPr>
          <w:rFonts w:ascii="Arial" w:hAnsi="Arial"/>
          <w:b/>
          <w:noProof/>
          <w:sz w:val="24"/>
          <w:lang w:eastAsia="en-US"/>
        </w:rPr>
        <w:t>bis</w:t>
      </w:r>
      <w:r w:rsidRPr="00315218">
        <w:rPr>
          <w:rFonts w:ascii="Arial" w:hAnsi="Arial"/>
          <w:b/>
          <w:noProof/>
          <w:sz w:val="24"/>
          <w:lang w:eastAsia="en-US"/>
        </w:rPr>
        <w:tab/>
      </w:r>
      <w:r w:rsidR="00132470" w:rsidRPr="00132470">
        <w:rPr>
          <w:rFonts w:ascii="Arial" w:hAnsi="Arial"/>
          <w:b/>
          <w:noProof/>
          <w:sz w:val="24"/>
          <w:lang w:eastAsia="en-US"/>
        </w:rPr>
        <w:t>R4-2407906</w:t>
      </w:r>
    </w:p>
    <w:p w14:paraId="318A9EB6" w14:textId="6B1698D1" w:rsidR="007926C5" w:rsidRPr="005D4CFA" w:rsidRDefault="00AB28FE" w:rsidP="0031521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val="en-US" w:eastAsia="zh-CN"/>
        </w:rPr>
      </w:pPr>
      <w:r w:rsidRPr="00AB28FE">
        <w:rPr>
          <w:rFonts w:ascii="Arial" w:eastAsia="宋体" w:hAnsi="Arial" w:cs="Arial"/>
          <w:b/>
          <w:sz w:val="24"/>
          <w:szCs w:val="24"/>
          <w:lang w:eastAsia="zh-CN"/>
        </w:rPr>
        <w:t xml:space="preserve">Fukuoka City, </w:t>
      </w:r>
      <w:proofErr w:type="gramStart"/>
      <w:r w:rsidRPr="00AB28FE">
        <w:rPr>
          <w:rFonts w:ascii="Arial" w:eastAsia="宋体" w:hAnsi="Arial" w:cs="Arial"/>
          <w:b/>
          <w:sz w:val="24"/>
          <w:szCs w:val="24"/>
          <w:lang w:eastAsia="zh-CN"/>
        </w:rPr>
        <w:t>Fukuoka ,</w:t>
      </w:r>
      <w:proofErr w:type="gramEnd"/>
      <w:r w:rsidRPr="00AB28FE">
        <w:rPr>
          <w:rFonts w:ascii="Arial" w:eastAsia="宋体" w:hAnsi="Arial" w:cs="Arial"/>
          <w:b/>
          <w:sz w:val="24"/>
          <w:szCs w:val="24"/>
          <w:lang w:eastAsia="zh-CN"/>
        </w:rPr>
        <w:t xml:space="preserve"> Japan, 20</w:t>
      </w:r>
      <w:r w:rsidRPr="00AB28FE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AB28FE">
        <w:rPr>
          <w:rFonts w:ascii="Arial" w:eastAsia="宋体" w:hAnsi="Arial" w:cs="Arial"/>
          <w:b/>
          <w:sz w:val="24"/>
          <w:szCs w:val="24"/>
          <w:lang w:eastAsia="zh-CN"/>
        </w:rPr>
        <w:t xml:space="preserve"> – 24</w:t>
      </w:r>
      <w:r w:rsidRPr="00AB28FE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AB28FE">
        <w:rPr>
          <w:rFonts w:ascii="Arial" w:eastAsia="宋体" w:hAnsi="Arial" w:cs="Arial"/>
          <w:b/>
          <w:sz w:val="24"/>
          <w:szCs w:val="24"/>
          <w:lang w:eastAsia="zh-CN"/>
        </w:rPr>
        <w:t xml:space="preserve"> May, 2024</w:t>
      </w:r>
      <w:r w:rsidR="007926C5" w:rsidRPr="00D005D3">
        <w:rPr>
          <w:rFonts w:ascii="Arial" w:hAnsi="Arial"/>
          <w:b/>
          <w:noProof/>
          <w:sz w:val="24"/>
          <w:lang w:eastAsia="en-US"/>
        </w:rPr>
        <w:tab/>
      </w:r>
    </w:p>
    <w:p w14:paraId="1E8A400B" w14:textId="77777777" w:rsidR="00352724" w:rsidRDefault="00352724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 w:hint="eastAsia"/>
          <w:b/>
          <w:sz w:val="24"/>
          <w:lang w:eastAsia="zh-CN"/>
        </w:rPr>
      </w:pPr>
    </w:p>
    <w:p w14:paraId="6CA1C763" w14:textId="49026F73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6B10C6">
        <w:rPr>
          <w:rFonts w:ascii="Arial" w:hAnsi="Arial"/>
          <w:b/>
          <w:noProof/>
          <w:sz w:val="24"/>
          <w:lang w:eastAsia="en-US"/>
        </w:rPr>
        <w:t>4</w:t>
      </w:r>
      <w:r>
        <w:rPr>
          <w:rFonts w:ascii="Arial" w:hAnsi="Arial"/>
          <w:b/>
          <w:noProof/>
          <w:sz w:val="24"/>
          <w:lang w:eastAsia="en-US"/>
        </w:rPr>
        <w:tab/>
      </w:r>
      <w:r w:rsidRPr="00946EFF">
        <w:rPr>
          <w:rFonts w:ascii="Arial" w:hAnsi="Arial"/>
          <w:b/>
          <w:noProof/>
          <w:sz w:val="24"/>
          <w:lang w:eastAsia="en-US"/>
        </w:rPr>
        <w:t>RP-24</w:t>
      </w:r>
      <w:r>
        <w:rPr>
          <w:rFonts w:ascii="Arial" w:hAnsi="Arial"/>
          <w:b/>
          <w:noProof/>
          <w:sz w:val="24"/>
          <w:lang w:eastAsia="en-US"/>
        </w:rPr>
        <w:t>xxxx</w:t>
      </w:r>
    </w:p>
    <w:p w14:paraId="156B0779" w14:textId="01F03C0A" w:rsidR="00946EFF" w:rsidRPr="00946EFF" w:rsidRDefault="00C25E82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Shang</w:t>
      </w:r>
      <w:r>
        <w:rPr>
          <w:rFonts w:ascii="Arial" w:hAnsi="Arial" w:hint="eastAsia"/>
          <w:b/>
          <w:noProof/>
          <w:sz w:val="24"/>
          <w:lang w:eastAsia="zh-CN"/>
        </w:rPr>
        <w:t>hai</w:t>
      </w:r>
      <w:r w:rsidR="00946EFF" w:rsidRPr="00946EFF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17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20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June</w:t>
      </w:r>
      <w:r w:rsidRPr="006D409C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4C9674A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  <w:r w:rsidR="005D036D">
        <w:rPr>
          <w:rFonts w:ascii="Arial" w:eastAsia="宋体" w:hAnsi="Arial" w:hint="eastAsia"/>
          <w:b/>
          <w:lang w:val="en-US" w:eastAsia="zh-CN"/>
        </w:rPr>
        <w:t xml:space="preserve">, </w:t>
      </w:r>
      <w:r w:rsidR="00B37427" w:rsidRPr="00B37427">
        <w:rPr>
          <w:rFonts w:ascii="Arial" w:eastAsia="宋体" w:hAnsi="Arial"/>
          <w:b/>
          <w:lang w:val="en-US" w:eastAsia="zh-CN"/>
        </w:rPr>
        <w:t>MediaTek</w:t>
      </w:r>
    </w:p>
    <w:p w14:paraId="63D79A11" w14:textId="57491A5D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15298F" w:rsidRPr="0015298F">
        <w:rPr>
          <w:rFonts w:ascii="Arial" w:eastAsia="宋体" w:hAnsi="Arial" w:cs="Arial" w:hint="eastAsia"/>
          <w:b/>
          <w:lang w:eastAsia="zh-CN"/>
        </w:rPr>
        <w:t>draft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proofErr w:type="spellStart"/>
      <w:r w:rsidR="00ED0134" w:rsidRPr="00D005D3">
        <w:rPr>
          <w:rFonts w:ascii="Arial" w:eastAsia="宋体" w:hAnsi="Arial" w:cs="Arial" w:hint="eastAsia"/>
          <w:b/>
          <w:lang w:eastAsia="zh-CN"/>
        </w:rPr>
        <w:t>RedCap</w:t>
      </w:r>
      <w:proofErr w:type="spellEnd"/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43062E8B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A24517">
        <w:rPr>
          <w:rFonts w:ascii="Arial" w:eastAsia="宋体" w:hAnsi="Arial"/>
          <w:b/>
          <w:lang w:val="en-US" w:eastAsia="zh-CN"/>
        </w:rPr>
        <w:t>Information</w:t>
      </w:r>
    </w:p>
    <w:p w14:paraId="2FA6A46B" w14:textId="7F99706D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2D06FB">
        <w:rPr>
          <w:rFonts w:ascii="Arial" w:eastAsia="宋体" w:hAnsi="Arial" w:cs="Arial"/>
          <w:b/>
          <w:lang w:eastAsia="zh-CN"/>
        </w:rPr>
        <w:t>1</w:t>
      </w:r>
      <w:r w:rsidR="000A7E5B">
        <w:rPr>
          <w:rFonts w:ascii="Arial" w:eastAsia="宋体" w:hAnsi="Arial" w:cs="Arial"/>
          <w:b/>
          <w:lang w:eastAsia="zh-CN"/>
        </w:rPr>
        <w:t>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 xml:space="preserve">class 2 </w:t>
      </w:r>
      <w:proofErr w:type="spellStart"/>
      <w:r w:rsidR="00933280" w:rsidRPr="00933280">
        <w:t>RedCap</w:t>
      </w:r>
      <w:proofErr w:type="spellEnd"/>
      <w:r w:rsidR="00933280" w:rsidRPr="00933280">
        <w:t xml:space="preserve">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</w:t>
            </w:r>
            <w:proofErr w:type="spellStart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</w:t>
            </w:r>
            <w:proofErr w:type="spellStart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 xml:space="preserve">NR </w:t>
      </w:r>
      <w:proofErr w:type="spellStart"/>
      <w:r w:rsidRPr="00A32406">
        <w:rPr>
          <w:rFonts w:hint="eastAsia"/>
          <w:sz w:val="21"/>
          <w:szCs w:val="21"/>
          <w:lang w:eastAsia="zh-CN"/>
        </w:rPr>
        <w:t>RedCap</w:t>
      </w:r>
      <w:proofErr w:type="spellEnd"/>
      <w:r w:rsidRPr="00A32406">
        <w:rPr>
          <w:rFonts w:hint="eastAsia"/>
          <w:sz w:val="21"/>
          <w:szCs w:val="21"/>
          <w:lang w:eastAsia="zh-CN"/>
        </w:rPr>
        <w:t xml:space="preserve">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 xml:space="preserve">, the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 and non-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>or non-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D41C5E" w:rsidRPr="00D005D3">
        <w:rPr>
          <w:rFonts w:hint="eastAsia"/>
          <w:sz w:val="21"/>
          <w:szCs w:val="21"/>
          <w:lang w:eastAsia="zh-CN"/>
        </w:rPr>
        <w:t>RedCap</w:t>
      </w:r>
      <w:proofErr w:type="spellEnd"/>
      <w:r w:rsidR="00D41C5E" w:rsidRPr="00D005D3">
        <w:rPr>
          <w:rFonts w:hint="eastAsia"/>
          <w:sz w:val="21"/>
          <w:szCs w:val="21"/>
          <w:lang w:eastAsia="zh-CN"/>
        </w:rPr>
        <w:t xml:space="preserve">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>
        <w:rPr>
          <w:rFonts w:hint="eastAsia"/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77777777" w:rsidR="00560063" w:rsidRPr="00393869" w:rsidRDefault="00680CF2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bCs/>
          <w:sz w:val="21"/>
          <w:szCs w:val="21"/>
          <w:lang w:eastAsia="zh-CN"/>
        </w:rPr>
        <w:t>Apply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the </w:t>
      </w:r>
      <w:r w:rsidR="00F62039" w:rsidRPr="00393869">
        <w:rPr>
          <w:rFonts w:hint="eastAsia"/>
          <w:bCs/>
          <w:sz w:val="21"/>
          <w:szCs w:val="21"/>
          <w:lang w:eastAsia="zh-CN"/>
        </w:rPr>
        <w:t xml:space="preserve">PC2 </w:t>
      </w:r>
      <w:r w:rsidR="00560063" w:rsidRPr="00393869">
        <w:rPr>
          <w:bCs/>
          <w:sz w:val="21"/>
          <w:szCs w:val="21"/>
          <w:lang w:eastAsia="zh-CN"/>
        </w:rPr>
        <w:t xml:space="preserve">RF requirements for </w:t>
      </w:r>
      <w:r w:rsidRPr="00393869">
        <w:rPr>
          <w:rFonts w:hint="eastAsia"/>
          <w:bCs/>
          <w:sz w:val="21"/>
          <w:szCs w:val="21"/>
          <w:lang w:eastAsia="zh-CN"/>
        </w:rPr>
        <w:t>non-</w:t>
      </w:r>
      <w:proofErr w:type="spellStart"/>
      <w:r w:rsidR="00F62039"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="00F37190" w:rsidRPr="00393869">
        <w:rPr>
          <w:rFonts w:hint="eastAsia"/>
          <w:bCs/>
          <w:sz w:val="21"/>
          <w:szCs w:val="21"/>
          <w:lang w:eastAsia="zh-CN"/>
        </w:rPr>
        <w:t xml:space="preserve"> </w:t>
      </w:r>
      <w:r w:rsidR="00F62039" w:rsidRPr="00393869">
        <w:rPr>
          <w:rFonts w:hint="eastAsia"/>
          <w:bCs/>
          <w:sz w:val="21"/>
          <w:szCs w:val="21"/>
          <w:lang w:eastAsia="zh-CN"/>
        </w:rPr>
        <w:t>UE</w:t>
      </w:r>
      <w:r w:rsidR="00560063" w:rsidRPr="00393869">
        <w:rPr>
          <w:bCs/>
          <w:sz w:val="21"/>
          <w:szCs w:val="21"/>
          <w:lang w:eastAsia="zh-CN"/>
        </w:rPr>
        <w:t xml:space="preserve"> </w:t>
      </w:r>
      <w:r w:rsidRPr="00393869">
        <w:rPr>
          <w:rFonts w:hint="eastAsia"/>
          <w:bCs/>
          <w:sz w:val="21"/>
          <w:szCs w:val="21"/>
          <w:lang w:eastAsia="zh-CN"/>
        </w:rPr>
        <w:t xml:space="preserve">to </w:t>
      </w:r>
      <w:proofErr w:type="spellStart"/>
      <w:r w:rsidRPr="00393869">
        <w:rPr>
          <w:rFonts w:hint="eastAsia"/>
          <w:bCs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bCs/>
          <w:sz w:val="21"/>
          <w:szCs w:val="21"/>
          <w:lang w:eastAsia="zh-CN"/>
        </w:rPr>
        <w:t xml:space="preserve"> UE,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77777777" w:rsidR="00BD77D9" w:rsidRPr="0039386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 and HD-FDD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can be re-used for PC2 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in a band agnostic way.</w:t>
      </w:r>
    </w:p>
    <w:p w14:paraId="18DE3C06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rFonts w:hint="eastAsia"/>
          <w:sz w:val="21"/>
          <w:szCs w:val="21"/>
          <w:lang w:eastAsia="zh-CN"/>
        </w:rPr>
        <w:t xml:space="preserve">For </w:t>
      </w:r>
      <w:r w:rsidRPr="00686804">
        <w:rPr>
          <w:sz w:val="21"/>
          <w:szCs w:val="21"/>
        </w:rPr>
        <w:t>FD-FDD</w:t>
      </w:r>
      <w:r w:rsidRPr="00686804">
        <w:rPr>
          <w:rFonts w:hint="eastAsia"/>
          <w:sz w:val="21"/>
          <w:szCs w:val="21"/>
          <w:lang w:eastAsia="zh-CN"/>
        </w:rPr>
        <w:t>:</w:t>
      </w:r>
    </w:p>
    <w:p w14:paraId="20B163A2" w14:textId="77777777" w:rsidR="00BF23E2" w:rsidRDefault="00584D2C" w:rsidP="00BF23E2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 w:val="21"/>
          <w:szCs w:val="21"/>
          <w:lang w:eastAsia="en-GB"/>
        </w:rPr>
      </w:pPr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RSD for non-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2Rx PC2 UE can be re-used for 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PC2 2Rx UE for the bands, on which RSD requirements for non-</w:t>
      </w:r>
      <w:proofErr w:type="spellStart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>RedCap</w:t>
      </w:r>
      <w:proofErr w:type="spellEnd"/>
      <w:r w:rsidRPr="00686804">
        <w:rPr>
          <w:rFonts w:ascii="Times New Roman" w:eastAsia="等线" w:hAnsi="Times New Roman" w:cs="Times New Roman"/>
          <w:sz w:val="21"/>
          <w:szCs w:val="21"/>
          <w:lang w:eastAsia="en-GB"/>
        </w:rPr>
        <w:t xml:space="preserve"> 2Rx PC2 are defined based on 1Tx architecture.</w:t>
      </w:r>
    </w:p>
    <w:p w14:paraId="50481332" w14:textId="77777777" w:rsidR="00176C9D" w:rsidRPr="00E62AF8" w:rsidRDefault="00176C9D" w:rsidP="00176C9D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rFonts w:ascii="Times New Roman" w:eastAsia="等线" w:hAnsi="Times New Roman" w:cs="Times New Roman"/>
          <w:szCs w:val="21"/>
          <w:lang w:eastAsia="en-GB"/>
        </w:rPr>
      </w:pP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Based on 1 Tx architecture, specify A-MPR and single Rx antenna port RSD</w:t>
      </w:r>
      <w:r>
        <w:rPr>
          <w:rFonts w:ascii="Times New Roman" w:eastAsiaTheme="minorEastAsia" w:hAnsi="Times New Roman" w:cs="Times New Roman" w:hint="eastAsia"/>
          <w:sz w:val="21"/>
          <w:szCs w:val="22"/>
          <w:lang w:eastAsia="zh-CN"/>
        </w:rPr>
        <w:t xml:space="preserve"> allowance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for PC2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UE re-using the non-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PC2 and </w:t>
      </w:r>
      <w:proofErr w:type="spellStart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>RedCap</w:t>
      </w:r>
      <w:proofErr w:type="spellEnd"/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PC3 specifications </w:t>
      </w:r>
      <w:r w:rsidRPr="00E62AF8">
        <w:rPr>
          <w:rFonts w:ascii="Times New Roman" w:eastAsia="Times New Roman" w:hAnsi="Times New Roman" w:cs="Times New Roman"/>
          <w:bCs/>
          <w:sz w:val="21"/>
          <w:szCs w:val="22"/>
          <w:lang w:eastAsia="ja-JP"/>
        </w:rPr>
        <w:t>where applicable</w:t>
      </w:r>
      <w:r>
        <w:rPr>
          <w:rFonts w:ascii="Times New Roman" w:eastAsiaTheme="minorEastAsia" w:hAnsi="Times New Roman" w:cs="Times New Roman" w:hint="eastAsia"/>
          <w:bCs/>
          <w:sz w:val="21"/>
          <w:szCs w:val="22"/>
          <w:lang w:eastAsia="zh-CN"/>
        </w:rPr>
        <w:t>.</w:t>
      </w:r>
      <w:r w:rsidRPr="00E62AF8">
        <w:rPr>
          <w:rFonts w:ascii="Times New Roman" w:eastAsia="Times New Roman" w:hAnsi="Times New Roman" w:cs="Times New Roman"/>
          <w:sz w:val="21"/>
          <w:szCs w:val="22"/>
          <w:lang w:eastAsia="ja-JP"/>
        </w:rPr>
        <w:t xml:space="preserve"> </w:t>
      </w:r>
    </w:p>
    <w:p w14:paraId="78153ABB" w14:textId="77777777" w:rsidR="00496680" w:rsidRPr="00686804" w:rsidRDefault="00496680" w:rsidP="00584D2C">
      <w:pPr>
        <w:numPr>
          <w:ilvl w:val="0"/>
          <w:numId w:val="14"/>
        </w:numPr>
        <w:snapToGrid w:val="0"/>
        <w:spacing w:after="120"/>
        <w:rPr>
          <w:bCs/>
          <w:sz w:val="21"/>
          <w:szCs w:val="21"/>
          <w:lang w:eastAsia="zh-CN"/>
        </w:rPr>
      </w:pPr>
      <w:r w:rsidRPr="00686804">
        <w:rPr>
          <w:rFonts w:hint="eastAsia"/>
          <w:bCs/>
          <w:sz w:val="21"/>
          <w:szCs w:val="21"/>
          <w:lang w:eastAsia="zh-CN"/>
        </w:rPr>
        <w:t xml:space="preserve">Discuss and decide </w:t>
      </w:r>
      <w:r w:rsidR="00584D2C" w:rsidRPr="00686804">
        <w:rPr>
          <w:sz w:val="21"/>
          <w:szCs w:val="21"/>
        </w:rPr>
        <w:t xml:space="preserve">whether the form factor for </w:t>
      </w:r>
      <w:proofErr w:type="spellStart"/>
      <w:r w:rsidR="00584D2C" w:rsidRPr="00686804">
        <w:rPr>
          <w:sz w:val="21"/>
          <w:szCs w:val="21"/>
        </w:rPr>
        <w:t>RedCap</w:t>
      </w:r>
      <w:proofErr w:type="spellEnd"/>
      <w:r w:rsidR="00584D2C" w:rsidRPr="00686804">
        <w:rPr>
          <w:sz w:val="21"/>
          <w:szCs w:val="21"/>
        </w:rPr>
        <w:t xml:space="preserve"> will be explicitly listed in the specification</w:t>
      </w:r>
      <w:r w:rsidR="00E92F2E" w:rsidRPr="00686804">
        <w:rPr>
          <w:rFonts w:hint="eastAsia"/>
          <w:bCs/>
          <w:sz w:val="21"/>
          <w:szCs w:val="21"/>
          <w:lang w:eastAsia="zh-CN"/>
        </w:rPr>
        <w:t>:</w:t>
      </w:r>
    </w:p>
    <w:p w14:paraId="617B0268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proofErr w:type="spellStart"/>
      <w:r w:rsidRPr="00686804">
        <w:rPr>
          <w:sz w:val="21"/>
          <w:szCs w:val="21"/>
        </w:rPr>
        <w:t>RedCap</w:t>
      </w:r>
      <w:proofErr w:type="spellEnd"/>
      <w:r w:rsidRPr="00686804">
        <w:rPr>
          <w:sz w:val="21"/>
          <w:szCs w:val="21"/>
        </w:rPr>
        <w:t xml:space="preserve"> PC2 UE is feasible for some form factors, e.g., sensor and camera</w:t>
      </w:r>
      <w:r w:rsidR="00176C9D">
        <w:rPr>
          <w:rFonts w:hint="eastAsia"/>
          <w:sz w:val="21"/>
          <w:szCs w:val="21"/>
          <w:lang w:eastAsia="zh-CN"/>
        </w:rPr>
        <w:t xml:space="preserve">, with the same set of </w:t>
      </w:r>
      <w:r w:rsidR="003F1CDD">
        <w:rPr>
          <w:rFonts w:hint="eastAsia"/>
          <w:sz w:val="21"/>
          <w:szCs w:val="21"/>
          <w:lang w:eastAsia="zh-CN"/>
        </w:rPr>
        <w:t xml:space="preserve">PC2 </w:t>
      </w:r>
      <w:r w:rsidR="00176C9D">
        <w:rPr>
          <w:rFonts w:hint="eastAsia"/>
          <w:sz w:val="21"/>
          <w:szCs w:val="21"/>
          <w:lang w:eastAsia="zh-CN"/>
        </w:rPr>
        <w:t xml:space="preserve">requirements for different form factors. </w:t>
      </w:r>
    </w:p>
    <w:p w14:paraId="47182DF7" w14:textId="77777777" w:rsidR="00584D2C" w:rsidRPr="00686804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686804">
        <w:rPr>
          <w:sz w:val="21"/>
          <w:szCs w:val="21"/>
        </w:rPr>
        <w:t xml:space="preserve">FFS on whether </w:t>
      </w:r>
      <w:proofErr w:type="spellStart"/>
      <w:r w:rsidRPr="00686804">
        <w:rPr>
          <w:sz w:val="21"/>
          <w:szCs w:val="21"/>
        </w:rPr>
        <w:t>RedCap</w:t>
      </w:r>
      <w:proofErr w:type="spellEnd"/>
      <w:r w:rsidRPr="00686804">
        <w:rPr>
          <w:sz w:val="21"/>
          <w:szCs w:val="21"/>
        </w:rPr>
        <w:t xml:space="preserve"> PC2 UE is feasible for wearable</w:t>
      </w: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>bands for which PC2 on non-</w:t>
      </w:r>
      <w:proofErr w:type="spellStart"/>
      <w:r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sz w:val="21"/>
          <w:szCs w:val="21"/>
          <w:lang w:eastAsia="zh-CN"/>
        </w:rPr>
        <w:t xml:space="preserve">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 w:rsidR="00D47717"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="00D47717" w:rsidRPr="00393869">
        <w:rPr>
          <w:rFonts w:hint="eastAsia"/>
          <w:sz w:val="21"/>
          <w:szCs w:val="21"/>
          <w:lang w:eastAsia="zh-CN"/>
        </w:rPr>
        <w:t xml:space="preserve">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 xml:space="preserve">PC2 for Rel-17 Redcap and Rel-18 </w:t>
      </w:r>
      <w:proofErr w:type="spellStart"/>
      <w:r w:rsidR="006C052C" w:rsidRPr="006C052C">
        <w:rPr>
          <w:sz w:val="21"/>
          <w:szCs w:val="21"/>
          <w:lang w:eastAsia="zh-CN"/>
        </w:rPr>
        <w:t>eRedcap</w:t>
      </w:r>
      <w:proofErr w:type="spellEnd"/>
      <w:r w:rsidR="006C052C" w:rsidRPr="006C052C">
        <w:rPr>
          <w:sz w:val="21"/>
          <w:szCs w:val="21"/>
          <w:lang w:eastAsia="zh-CN"/>
        </w:rPr>
        <w:t xml:space="preserve">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1B816F78" w14:textId="77777777" w:rsidR="00783347" w:rsidRPr="00C914B0" w:rsidRDefault="00783347" w:rsidP="00783347">
      <w:pPr>
        <w:jc w:val="center"/>
        <w:rPr>
          <w:rFonts w:ascii="Arial" w:hAnsi="Arial" w:cs="Arial"/>
          <w:b/>
          <w:lang w:eastAsia="zh-CN"/>
        </w:rPr>
      </w:pPr>
      <w:r w:rsidRPr="00C914B0">
        <w:rPr>
          <w:rFonts w:ascii="Arial" w:hAnsi="Arial" w:cs="Arial"/>
          <w:b/>
        </w:rPr>
        <w:t xml:space="preserve">Table: </w:t>
      </w:r>
      <w:r w:rsidRPr="00C914B0">
        <w:rPr>
          <w:rFonts w:ascii="Arial" w:hAnsi="Arial" w:cs="Arial"/>
          <w:b/>
          <w:lang w:eastAsia="zh-CN"/>
        </w:rPr>
        <w:t>Requested</w:t>
      </w:r>
      <w:r w:rsidR="00D47717" w:rsidRPr="00C914B0">
        <w:rPr>
          <w:rFonts w:ascii="Arial" w:hAnsi="Arial" w:cs="Arial"/>
          <w:b/>
          <w:lang w:eastAsia="zh-CN"/>
        </w:rPr>
        <w:t xml:space="preserve"> example</w:t>
      </w:r>
      <w:r w:rsidRPr="00C914B0">
        <w:rPr>
          <w:rFonts w:ascii="Arial" w:hAnsi="Arial" w:cs="Arial"/>
          <w:b/>
          <w:lang w:eastAsia="zh-CN"/>
        </w:rPr>
        <w:t xml:space="preserve"> frequency bands for PC2 </w:t>
      </w:r>
      <w:proofErr w:type="spellStart"/>
      <w:r w:rsidRPr="00C914B0">
        <w:rPr>
          <w:rFonts w:ascii="Arial" w:hAnsi="Arial" w:cs="Arial"/>
          <w:b/>
          <w:lang w:eastAsia="zh-CN"/>
        </w:rPr>
        <w:t>RedCap</w:t>
      </w:r>
      <w:proofErr w:type="spellEnd"/>
      <w:r w:rsidRPr="00C914B0">
        <w:rPr>
          <w:rFonts w:ascii="Arial" w:hAnsi="Arial" w:cs="Arial"/>
          <w:b/>
          <w:lang w:eastAsia="zh-CN"/>
        </w:rPr>
        <w:t xml:space="preserve"> UE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1"/>
        <w:gridCol w:w="1418"/>
        <w:gridCol w:w="2656"/>
        <w:gridCol w:w="1480"/>
        <w:gridCol w:w="2590"/>
      </w:tblGrid>
      <w:tr w:rsidR="000241AD" w14:paraId="14148048" w14:textId="77777777" w:rsidTr="000241AD">
        <w:trPr>
          <w:cantSplit/>
          <w:trHeight w:val="767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0DE8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lastRenderedPageBreak/>
              <w:t>NR band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69C6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754ED1BA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D61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09A4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3CBACB9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0E60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B6A3232" w14:textId="77777777" w:rsidR="000241AD" w:rsidRDefault="000241AD" w:rsidP="008846C2">
            <w:pPr>
              <w:pStyle w:val="TAL"/>
              <w:widowControl w:val="0"/>
              <w:ind w:leftChars="50" w:left="100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0241AD" w14:paraId="19B4E733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1502" w14:textId="77777777" w:rsidR="000241AD" w:rsidRPr="00657240" w:rsidRDefault="000241AD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n77,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D92C" w14:textId="77777777" w:rsidR="000241AD" w:rsidRPr="00657240" w:rsidRDefault="00DE35AE" w:rsidP="00F054D5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 xml:space="preserve">Bo </w:t>
            </w:r>
            <w:r w:rsidR="00F054D5">
              <w:rPr>
                <w:rFonts w:eastAsia="微软雅黑" w:cs="Arial" w:hint="eastAsia"/>
                <w:sz w:val="16"/>
                <w:szCs w:val="16"/>
                <w:lang w:eastAsia="zh-CN"/>
              </w:rPr>
              <w:t>Liu</w:t>
            </w:r>
            <w:r w:rsidR="000241AD" w:rsidRPr="00657240">
              <w:rPr>
                <w:rFonts w:eastAsia="微软雅黑" w:cs="Arial"/>
                <w:sz w:val="16"/>
                <w:szCs w:val="16"/>
                <w:lang w:eastAsia="zh-CN"/>
              </w:rPr>
              <w:t>, China Telecom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591C" w14:textId="77777777" w:rsidR="000241AD" w:rsidRPr="00657240" w:rsidRDefault="00DE35AE" w:rsidP="00C70318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DE35AE">
              <w:rPr>
                <w:rFonts w:eastAsia="微软雅黑" w:cs="Arial"/>
                <w:sz w:val="16"/>
                <w:szCs w:val="16"/>
                <w:lang w:eastAsia="zh-CN"/>
              </w:rPr>
              <w:t>liubo1@chinatelecom.cn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3EC6" w14:textId="77777777" w:rsidR="000241AD" w:rsidRPr="00657240" w:rsidRDefault="000241AD" w:rsidP="004059A7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</w:t>
            </w:r>
            <w:proofErr w:type="spellEnd"/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Vodafone</w:t>
            </w:r>
            <w:r w:rsidR="0082667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</w:t>
            </w:r>
            <w:r w:rsidR="00826670" w:rsidRPr="00466FDA">
              <w:rPr>
                <w:rFonts w:eastAsia="微软雅黑" w:cs="Arial"/>
                <w:sz w:val="16"/>
                <w:szCs w:val="16"/>
                <w:lang w:eastAsia="zh-CN"/>
              </w:rPr>
              <w:t>Verizon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DCDC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completed for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PC2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, new for 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</w:tc>
      </w:tr>
      <w:tr w:rsidR="000241AD" w14:paraId="7DAF75E0" w14:textId="77777777" w:rsidTr="000241AD">
        <w:trPr>
          <w:cantSplit/>
          <w:trHeight w:val="156"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4BFE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n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3F8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>Zheng Zhao, Verizon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888A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zheng.zhao@verizonwrieless.com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AF5" w14:textId="77777777" w:rsidR="000241AD" w:rsidRPr="00657240" w:rsidRDefault="000241AD" w:rsidP="005C2E7E">
            <w:pPr>
              <w:pStyle w:val="TAL"/>
              <w:widowControl w:val="0"/>
              <w:snapToGrid w:val="0"/>
              <w:spacing w:beforeLines="20" w:before="48" w:afterLines="20" w:after="48"/>
              <w:ind w:leftChars="50" w:left="100"/>
              <w:rPr>
                <w:rFonts w:eastAsia="微软雅黑" w:cs="Arial"/>
                <w:sz w:val="16"/>
                <w:szCs w:val="16"/>
                <w:lang w:eastAsia="zh-CN"/>
              </w:rPr>
            </w:pP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China Telecom, </w:t>
            </w:r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MediaTek</w:t>
            </w:r>
            <w:r w:rsidRPr="00657240">
              <w:rPr>
                <w:rFonts w:eastAsia="微软雅黑" w:cs="Arial" w:hint="eastAsia"/>
                <w:sz w:val="16"/>
                <w:szCs w:val="16"/>
                <w:lang w:eastAsia="zh-CN"/>
              </w:rPr>
              <w:t xml:space="preserve">, ZTE, </w:t>
            </w:r>
            <w:proofErr w:type="spellStart"/>
            <w:r w:rsidRPr="00657240">
              <w:rPr>
                <w:rFonts w:eastAsia="微软雅黑" w:cs="Arial"/>
                <w:sz w:val="16"/>
                <w:szCs w:val="16"/>
                <w:lang w:eastAsia="zh-CN"/>
              </w:rPr>
              <w:t>Sanechips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DCB" w14:textId="77777777" w:rsidR="000241AD" w:rsidRPr="00657240" w:rsidRDefault="000241AD" w:rsidP="005C2E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new for 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PC2</w:t>
            </w:r>
          </w:p>
          <w:p w14:paraId="62CA15B4" w14:textId="77777777" w:rsidR="000241AD" w:rsidRPr="00657240" w:rsidRDefault="000241AD" w:rsidP="004A337E">
            <w:pPr>
              <w:keepNext/>
              <w:keepLines/>
              <w:widowControl w:val="0"/>
              <w:snapToGrid w:val="0"/>
              <w:spacing w:beforeLines="20" w:before="48" w:afterLines="20" w:after="48"/>
              <w:ind w:leftChars="50" w:left="100"/>
              <w:rPr>
                <w:rFonts w:ascii="Arial" w:eastAsia="微软雅黑" w:hAnsi="Arial" w:cs="Arial"/>
                <w:sz w:val="16"/>
                <w:szCs w:val="16"/>
                <w:lang w:eastAsia="zh-CN"/>
              </w:rPr>
            </w:pP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NOTE: the work will be started after the 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>comple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tion of</w:t>
            </w:r>
            <w:r w:rsidRPr="00657240">
              <w:rPr>
                <w:rFonts w:ascii="Arial" w:eastAsia="微软雅黑" w:hAnsi="Arial" w:cs="Arial"/>
                <w:sz w:val="16"/>
                <w:szCs w:val="16"/>
                <w:lang w:eastAsia="zh-CN"/>
              </w:rPr>
              <w:t xml:space="preserve"> </w:t>
            </w:r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non-</w:t>
            </w:r>
            <w:proofErr w:type="spellStart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>RedCap</w:t>
            </w:r>
            <w:proofErr w:type="spellEnd"/>
            <w:r w:rsidRPr="00657240">
              <w:rPr>
                <w:rFonts w:ascii="Arial" w:eastAsia="微软雅黑" w:hAnsi="Arial" w:cs="Arial" w:hint="eastAsia"/>
                <w:sz w:val="16"/>
                <w:szCs w:val="16"/>
                <w:lang w:eastAsia="zh-CN"/>
              </w:rPr>
              <w:t xml:space="preserve"> PC2</w:t>
            </w:r>
          </w:p>
        </w:tc>
      </w:tr>
    </w:tbl>
    <w:p w14:paraId="4F4A0A42" w14:textId="77777777" w:rsidR="00091A5E" w:rsidRPr="00091A5E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77777777" w:rsidR="00F37190" w:rsidRDefault="00153C7D" w:rsidP="00153C7D">
      <w:pPr>
        <w:jc w:val="both"/>
        <w:rPr>
          <w:bCs/>
          <w:sz w:val="21"/>
          <w:lang w:eastAsia="zh-CN"/>
        </w:rPr>
      </w:pPr>
      <w:r w:rsidRPr="00D005D3">
        <w:rPr>
          <w:sz w:val="21"/>
          <w:lang w:eastAsia="zh-CN"/>
        </w:rPr>
        <w:t>Specify the necessary performance requirements</w:t>
      </w:r>
      <w:r w:rsidRPr="00D005D3">
        <w:rPr>
          <w:rFonts w:hint="eastAsia"/>
          <w:sz w:val="21"/>
          <w:lang w:eastAsia="zh-CN"/>
        </w:rPr>
        <w:t xml:space="preserve"> such as</w:t>
      </w:r>
      <w:r w:rsidRPr="00D005D3">
        <w:rPr>
          <w:sz w:val="21"/>
          <w:lang w:eastAsia="zh-CN"/>
        </w:rPr>
        <w:t xml:space="preserve"> </w:t>
      </w:r>
      <w:r w:rsidRPr="00D005D3">
        <w:rPr>
          <w:bCs/>
          <w:sz w:val="21"/>
        </w:rPr>
        <w:t xml:space="preserve">release independence </w:t>
      </w:r>
      <w:r w:rsidR="00624B59">
        <w:rPr>
          <w:rFonts w:hint="eastAsia"/>
          <w:bCs/>
          <w:sz w:val="21"/>
          <w:lang w:eastAsia="zh-CN"/>
        </w:rPr>
        <w:t xml:space="preserve">from Rel-17 </w:t>
      </w:r>
      <w:r w:rsidRPr="00D005D3">
        <w:rPr>
          <w:rFonts w:hint="eastAsia"/>
          <w:bCs/>
          <w:sz w:val="21"/>
          <w:lang w:eastAsia="zh-CN"/>
        </w:rPr>
        <w:t xml:space="preserve">in </w:t>
      </w:r>
      <w:r w:rsidRPr="00D005D3">
        <w:rPr>
          <w:bCs/>
          <w:sz w:val="21"/>
        </w:rPr>
        <w:t>TS 3</w:t>
      </w:r>
      <w:r w:rsidRPr="00D005D3">
        <w:rPr>
          <w:rFonts w:hint="eastAsia"/>
          <w:bCs/>
          <w:sz w:val="21"/>
          <w:lang w:eastAsia="ja-JP"/>
        </w:rPr>
        <w:t>8</w:t>
      </w:r>
      <w:r w:rsidRPr="00D005D3">
        <w:rPr>
          <w:bCs/>
          <w:sz w:val="21"/>
        </w:rPr>
        <w:t>.307.</w:t>
      </w: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PC2 </w:t>
            </w:r>
            <w:proofErr w:type="spellStart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49829AD9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  <w:tr w:rsidR="006C5729" w:rsidRPr="00DB6B77" w14:paraId="28FBF55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59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CB9" w14:textId="77777777" w:rsidR="006C5729" w:rsidRPr="00D005D3" w:rsidRDefault="006C5729" w:rsidP="00D005D3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Add 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the applicable </w:t>
            </w:r>
            <w:r w:rsidR="00AF6344">
              <w:rPr>
                <w:rFonts w:cs="Arial"/>
                <w:sz w:val="16"/>
                <w:szCs w:val="21"/>
                <w:lang w:eastAsia="zh-CN"/>
              </w:rPr>
              <w:t>release-independent</w:t>
            </w:r>
            <w:r w:rsidR="00AF6344">
              <w:rPr>
                <w:rFonts w:cs="Arial" w:hint="eastAsia"/>
                <w:sz w:val="16"/>
                <w:szCs w:val="21"/>
                <w:lang w:eastAsia="zh-CN"/>
              </w:rPr>
              <w:t xml:space="preserve"> requirements for NR </w:t>
            </w:r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PC2 </w:t>
            </w:r>
            <w:proofErr w:type="spellStart"/>
            <w:r>
              <w:rPr>
                <w:rFonts w:cs="Arial" w:hint="eastAsia"/>
                <w:sz w:val="16"/>
                <w:szCs w:val="21"/>
                <w:lang w:eastAsia="zh-CN"/>
              </w:rPr>
              <w:t>RedCap</w:t>
            </w:r>
            <w:proofErr w:type="spellEnd"/>
            <w:r w:rsidRPr="00D005D3">
              <w:rPr>
                <w:rFonts w:cs="Arial"/>
                <w:sz w:val="16"/>
                <w:szCs w:val="21"/>
                <w:lang w:eastAsia="zh-CN"/>
              </w:rPr>
              <w:t xml:space="preserve"> </w:t>
            </w:r>
            <w:r w:rsidR="00F37190">
              <w:rPr>
                <w:rFonts w:cs="Arial" w:hint="eastAsia"/>
                <w:sz w:val="16"/>
                <w:szCs w:val="21"/>
                <w:lang w:eastAsia="zh-CN"/>
              </w:rPr>
              <w:t xml:space="preserve">UE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742" w14:textId="4E5B4F84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594CCC">
              <w:rPr>
                <w:rFonts w:eastAsia="宋体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5B4" w14:textId="77777777" w:rsidR="006C5729" w:rsidRPr="00D005D3" w:rsidRDefault="006C5729" w:rsidP="00DC3D6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Perf.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0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0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Pr="00251D80" w:rsidRDefault="0087494C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bCs/>
              </w:rPr>
              <w:t>Sanechips</w:t>
            </w:r>
            <w:proofErr w:type="spellEnd"/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proofErr w:type="spellStart"/>
            <w:r w:rsidRPr="00EE22C4">
              <w:rPr>
                <w:lang w:eastAsia="zh-CN"/>
              </w:rPr>
              <w:t>Spreadtrum</w:t>
            </w:r>
            <w:proofErr w:type="spellEnd"/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FC6CB" w14:textId="77777777" w:rsidR="00955286" w:rsidRDefault="00955286">
      <w:r>
        <w:separator/>
      </w:r>
    </w:p>
  </w:endnote>
  <w:endnote w:type="continuationSeparator" w:id="0">
    <w:p w14:paraId="47A15F10" w14:textId="77777777" w:rsidR="00955286" w:rsidRDefault="0095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41E10" w14:textId="77777777" w:rsidR="00955286" w:rsidRDefault="00955286">
      <w:r>
        <w:separator/>
      </w:r>
    </w:p>
  </w:footnote>
  <w:footnote w:type="continuationSeparator" w:id="0">
    <w:p w14:paraId="34F9B93F" w14:textId="77777777" w:rsidR="00955286" w:rsidRDefault="0095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5FC"/>
    <w:multiLevelType w:val="hybridMultilevel"/>
    <w:tmpl w:val="D99E08D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53262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5522496">
    <w:abstractNumId w:val="13"/>
  </w:num>
  <w:num w:numId="3" w16cid:durableId="1622106583">
    <w:abstractNumId w:val="11"/>
  </w:num>
  <w:num w:numId="4" w16cid:durableId="702289847">
    <w:abstractNumId w:val="7"/>
  </w:num>
  <w:num w:numId="5" w16cid:durableId="1285036588">
    <w:abstractNumId w:val="16"/>
  </w:num>
  <w:num w:numId="6" w16cid:durableId="2021545877">
    <w:abstractNumId w:val="14"/>
  </w:num>
  <w:num w:numId="7" w16cid:durableId="1876043298">
    <w:abstractNumId w:val="4"/>
  </w:num>
  <w:num w:numId="8" w16cid:durableId="989602274">
    <w:abstractNumId w:val="2"/>
  </w:num>
  <w:num w:numId="9" w16cid:durableId="199392400">
    <w:abstractNumId w:val="15"/>
  </w:num>
  <w:num w:numId="10" w16cid:durableId="1030644190">
    <w:abstractNumId w:val="12"/>
  </w:num>
  <w:num w:numId="11" w16cid:durableId="2126536736">
    <w:abstractNumId w:val="1"/>
  </w:num>
  <w:num w:numId="12" w16cid:durableId="866528469">
    <w:abstractNumId w:val="12"/>
  </w:num>
  <w:num w:numId="13" w16cid:durableId="1241134656">
    <w:abstractNumId w:val="3"/>
  </w:num>
  <w:num w:numId="14" w16cid:durableId="444927626">
    <w:abstractNumId w:val="9"/>
  </w:num>
  <w:num w:numId="15" w16cid:durableId="1736127135">
    <w:abstractNumId w:val="5"/>
  </w:num>
  <w:num w:numId="16" w16cid:durableId="979962067">
    <w:abstractNumId w:val="8"/>
  </w:num>
  <w:num w:numId="17" w16cid:durableId="1900549871">
    <w:abstractNumId w:val="10"/>
  </w:num>
  <w:num w:numId="18" w16cid:durableId="928586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2BF8"/>
    <w:rsid w:val="00057116"/>
    <w:rsid w:val="00061478"/>
    <w:rsid w:val="00064CB2"/>
    <w:rsid w:val="00066954"/>
    <w:rsid w:val="00067741"/>
    <w:rsid w:val="000707C6"/>
    <w:rsid w:val="00072A56"/>
    <w:rsid w:val="00076C3C"/>
    <w:rsid w:val="00077626"/>
    <w:rsid w:val="00082CCB"/>
    <w:rsid w:val="00084E79"/>
    <w:rsid w:val="00091A5E"/>
    <w:rsid w:val="00091ED5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B5D"/>
    <w:rsid w:val="00130040"/>
    <w:rsid w:val="00132470"/>
    <w:rsid w:val="00140D27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A2021"/>
    <w:rsid w:val="001A4192"/>
    <w:rsid w:val="001B63AA"/>
    <w:rsid w:val="001B784A"/>
    <w:rsid w:val="001C35F8"/>
    <w:rsid w:val="001C4FA3"/>
    <w:rsid w:val="001C5C86"/>
    <w:rsid w:val="001C718D"/>
    <w:rsid w:val="001D1CD9"/>
    <w:rsid w:val="001D281D"/>
    <w:rsid w:val="001D5124"/>
    <w:rsid w:val="001D7ECA"/>
    <w:rsid w:val="001E14C4"/>
    <w:rsid w:val="001E4B5C"/>
    <w:rsid w:val="001E5A11"/>
    <w:rsid w:val="001E5C48"/>
    <w:rsid w:val="001F0CE6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FB5"/>
    <w:rsid w:val="00260BED"/>
    <w:rsid w:val="00263144"/>
    <w:rsid w:val="002640E5"/>
    <w:rsid w:val="0026436F"/>
    <w:rsid w:val="0026478F"/>
    <w:rsid w:val="0026606E"/>
    <w:rsid w:val="002665E7"/>
    <w:rsid w:val="00270DC2"/>
    <w:rsid w:val="00276403"/>
    <w:rsid w:val="00276670"/>
    <w:rsid w:val="002804CD"/>
    <w:rsid w:val="0028575D"/>
    <w:rsid w:val="00286D02"/>
    <w:rsid w:val="00292C71"/>
    <w:rsid w:val="002A0286"/>
    <w:rsid w:val="002B2038"/>
    <w:rsid w:val="002C1C50"/>
    <w:rsid w:val="002C350C"/>
    <w:rsid w:val="002D06FB"/>
    <w:rsid w:val="002E0EB9"/>
    <w:rsid w:val="002E2D67"/>
    <w:rsid w:val="002E40DC"/>
    <w:rsid w:val="002E6A7D"/>
    <w:rsid w:val="002E7A9E"/>
    <w:rsid w:val="002E7EFD"/>
    <w:rsid w:val="002F0E0E"/>
    <w:rsid w:val="002F1FFB"/>
    <w:rsid w:val="002F3C41"/>
    <w:rsid w:val="002F50DB"/>
    <w:rsid w:val="002F6C5C"/>
    <w:rsid w:val="0030045C"/>
    <w:rsid w:val="0030537C"/>
    <w:rsid w:val="0030748F"/>
    <w:rsid w:val="00310774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5844"/>
    <w:rsid w:val="00355CB6"/>
    <w:rsid w:val="00356198"/>
    <w:rsid w:val="003630C9"/>
    <w:rsid w:val="003638D0"/>
    <w:rsid w:val="00364ED9"/>
    <w:rsid w:val="00366257"/>
    <w:rsid w:val="00370364"/>
    <w:rsid w:val="00371B86"/>
    <w:rsid w:val="00381F7E"/>
    <w:rsid w:val="00383B01"/>
    <w:rsid w:val="00384520"/>
    <w:rsid w:val="0038516D"/>
    <w:rsid w:val="003869D7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62A9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745F"/>
    <w:rsid w:val="00437F58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7DA"/>
    <w:rsid w:val="00481DB2"/>
    <w:rsid w:val="0048267C"/>
    <w:rsid w:val="004876B9"/>
    <w:rsid w:val="00490D08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5172"/>
    <w:rsid w:val="004E6F8A"/>
    <w:rsid w:val="00502943"/>
    <w:rsid w:val="00502CD2"/>
    <w:rsid w:val="005043F3"/>
    <w:rsid w:val="00504E33"/>
    <w:rsid w:val="00505C1C"/>
    <w:rsid w:val="00507237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B34A5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6B74"/>
    <w:rsid w:val="00654893"/>
    <w:rsid w:val="006563D0"/>
    <w:rsid w:val="00657240"/>
    <w:rsid w:val="006633A4"/>
    <w:rsid w:val="00667DD2"/>
    <w:rsid w:val="00670E28"/>
    <w:rsid w:val="00671BBB"/>
    <w:rsid w:val="00680CF2"/>
    <w:rsid w:val="00682237"/>
    <w:rsid w:val="00686804"/>
    <w:rsid w:val="006A0EF8"/>
    <w:rsid w:val="006A45BA"/>
    <w:rsid w:val="006B0B99"/>
    <w:rsid w:val="006B10C6"/>
    <w:rsid w:val="006B3A06"/>
    <w:rsid w:val="006B4280"/>
    <w:rsid w:val="006B4B1C"/>
    <w:rsid w:val="006C052C"/>
    <w:rsid w:val="006C4991"/>
    <w:rsid w:val="006C5729"/>
    <w:rsid w:val="006D3966"/>
    <w:rsid w:val="006E0F19"/>
    <w:rsid w:val="006E1FDA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F522E"/>
    <w:rsid w:val="007F7421"/>
    <w:rsid w:val="007F76FD"/>
    <w:rsid w:val="00801F7F"/>
    <w:rsid w:val="00813C1F"/>
    <w:rsid w:val="00821A56"/>
    <w:rsid w:val="00825B15"/>
    <w:rsid w:val="00826670"/>
    <w:rsid w:val="008276DD"/>
    <w:rsid w:val="00834936"/>
    <w:rsid w:val="00834A60"/>
    <w:rsid w:val="008401EF"/>
    <w:rsid w:val="00863E89"/>
    <w:rsid w:val="008646CA"/>
    <w:rsid w:val="00864D7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114B"/>
    <w:rsid w:val="008B1A1D"/>
    <w:rsid w:val="008B2D09"/>
    <w:rsid w:val="008B519F"/>
    <w:rsid w:val="008C0E78"/>
    <w:rsid w:val="008C398D"/>
    <w:rsid w:val="008C3DE3"/>
    <w:rsid w:val="008C49DB"/>
    <w:rsid w:val="008C537F"/>
    <w:rsid w:val="008D0640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33280"/>
    <w:rsid w:val="00935CB0"/>
    <w:rsid w:val="009411B7"/>
    <w:rsid w:val="009427F9"/>
    <w:rsid w:val="009428A9"/>
    <w:rsid w:val="009437A2"/>
    <w:rsid w:val="00944B28"/>
    <w:rsid w:val="009457C0"/>
    <w:rsid w:val="009460EA"/>
    <w:rsid w:val="00946EFF"/>
    <w:rsid w:val="0095307C"/>
    <w:rsid w:val="00955286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4823"/>
    <w:rsid w:val="00994A54"/>
    <w:rsid w:val="00994D8D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656B"/>
    <w:rsid w:val="00A70E1E"/>
    <w:rsid w:val="00A73257"/>
    <w:rsid w:val="00A813E3"/>
    <w:rsid w:val="00A82E0C"/>
    <w:rsid w:val="00A83819"/>
    <w:rsid w:val="00A84850"/>
    <w:rsid w:val="00A84CB2"/>
    <w:rsid w:val="00A87441"/>
    <w:rsid w:val="00A90719"/>
    <w:rsid w:val="00A9081F"/>
    <w:rsid w:val="00A9188C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519EE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3A53"/>
    <w:rsid w:val="00BA3C54"/>
    <w:rsid w:val="00BA4095"/>
    <w:rsid w:val="00BA5B43"/>
    <w:rsid w:val="00BB1A90"/>
    <w:rsid w:val="00BB5EBF"/>
    <w:rsid w:val="00BB5F44"/>
    <w:rsid w:val="00BB608C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968"/>
    <w:rsid w:val="00CA168E"/>
    <w:rsid w:val="00CB030F"/>
    <w:rsid w:val="00CB0647"/>
    <w:rsid w:val="00CB4236"/>
    <w:rsid w:val="00CC72A4"/>
    <w:rsid w:val="00CD050C"/>
    <w:rsid w:val="00CD0B9C"/>
    <w:rsid w:val="00CD3153"/>
    <w:rsid w:val="00CF59ED"/>
    <w:rsid w:val="00CF6810"/>
    <w:rsid w:val="00D005D3"/>
    <w:rsid w:val="00D02763"/>
    <w:rsid w:val="00D06117"/>
    <w:rsid w:val="00D11038"/>
    <w:rsid w:val="00D11783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7D05"/>
    <w:rsid w:val="00D630AB"/>
    <w:rsid w:val="00D71BC6"/>
    <w:rsid w:val="00D71F40"/>
    <w:rsid w:val="00D77416"/>
    <w:rsid w:val="00D77A37"/>
    <w:rsid w:val="00D77BB1"/>
    <w:rsid w:val="00D80FC6"/>
    <w:rsid w:val="00D84250"/>
    <w:rsid w:val="00D94917"/>
    <w:rsid w:val="00D95904"/>
    <w:rsid w:val="00DA74F3"/>
    <w:rsid w:val="00DA75C1"/>
    <w:rsid w:val="00DB69F3"/>
    <w:rsid w:val="00DB6B77"/>
    <w:rsid w:val="00DC3D67"/>
    <w:rsid w:val="00DC4907"/>
    <w:rsid w:val="00DC7C2B"/>
    <w:rsid w:val="00DD017C"/>
    <w:rsid w:val="00DD397A"/>
    <w:rsid w:val="00DD58B7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C289E"/>
    <w:rsid w:val="00EC3039"/>
    <w:rsid w:val="00EC5235"/>
    <w:rsid w:val="00EC6CC7"/>
    <w:rsid w:val="00ED0134"/>
    <w:rsid w:val="00ED6B03"/>
    <w:rsid w:val="00ED7A5B"/>
    <w:rsid w:val="00EE22C4"/>
    <w:rsid w:val="00EE38FA"/>
    <w:rsid w:val="00EF08B8"/>
    <w:rsid w:val="00EF304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D3B"/>
    <w:rsid w:val="00F62039"/>
    <w:rsid w:val="00F62688"/>
    <w:rsid w:val="00F64F8F"/>
    <w:rsid w:val="00F655F3"/>
    <w:rsid w:val="00F74318"/>
    <w:rsid w:val="00F76BE5"/>
    <w:rsid w:val="00F77BE5"/>
    <w:rsid w:val="00F83D11"/>
    <w:rsid w:val="00F921F1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3A4E"/>
    <w:rsid w:val="00FD51D3"/>
    <w:rsid w:val="00FD54F6"/>
    <w:rsid w:val="00FE5BBF"/>
    <w:rsid w:val="00FF16D3"/>
    <w:rsid w:val="00FF3F0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1F91F4-F92A-4F42-AF06-5FED0B61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6479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32</cp:revision>
  <cp:lastPrinted>2023-01-03T07:31:00Z</cp:lastPrinted>
  <dcterms:created xsi:type="dcterms:W3CDTF">2023-11-29T08:18:00Z</dcterms:created>
  <dcterms:modified xsi:type="dcterms:W3CDTF">2024-05-13T03:09:00Z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